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E0" w:rsidRDefault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>География 9 класс</w:t>
      </w:r>
      <w:r>
        <w:rPr>
          <w:rFonts w:ascii="Times New Roman" w:hAnsi="Times New Roman" w:cs="Times New Roman"/>
          <w:sz w:val="24"/>
          <w:szCs w:val="24"/>
        </w:rPr>
        <w:t xml:space="preserve"> 29.04.2020</w:t>
      </w:r>
    </w:p>
    <w:p w:rsidR="00082D76" w:rsidRDefault="00082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82D76">
        <w:rPr>
          <w:rFonts w:ascii="Times New Roman" w:hAnsi="Times New Roman" w:cs="Times New Roman"/>
          <w:sz w:val="24"/>
          <w:szCs w:val="24"/>
        </w:rPr>
        <w:t>Промышленность РТ.</w:t>
      </w:r>
    </w:p>
    <w:p w:rsidR="00082D76" w:rsidRDefault="00082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D76">
        <w:rPr>
          <w:rFonts w:ascii="Times New Roman" w:hAnsi="Times New Roman" w:cs="Times New Roman"/>
          <w:sz w:val="24"/>
          <w:szCs w:val="24"/>
        </w:rPr>
        <w:t>выучить Промышленность РТ.</w:t>
      </w:r>
    </w:p>
    <w:p w:rsidR="00082D76" w:rsidRDefault="00082D7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Промышленность </w:t>
      </w:r>
      <w:r w:rsidRPr="00082D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атарстана</w:t>
      </w:r>
      <w:r w:rsidRPr="00082D76">
        <w:rPr>
          <w:rFonts w:ascii="Times New Roman" w:hAnsi="Times New Roman" w:cs="Times New Roman"/>
          <w:sz w:val="24"/>
          <w:szCs w:val="24"/>
        </w:rPr>
        <w:t>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Изучение нового материала 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>1.</w:t>
      </w:r>
      <w:r w:rsidRPr="00082D76">
        <w:rPr>
          <w:rFonts w:ascii="Times New Roman" w:hAnsi="Times New Roman" w:cs="Times New Roman"/>
          <w:sz w:val="24"/>
          <w:szCs w:val="24"/>
        </w:rPr>
        <w:t xml:space="preserve">В 20 веке нефтяная промышленность стала основой экономики Татарстана. А в 21 столетии Татарстан сможет сохранить свои позиции. Есть ли альтернатива нефти в </w:t>
      </w:r>
      <w:bookmarkStart w:id="0" w:name="_GoBack"/>
      <w:bookmarkEnd w:id="0"/>
      <w:r w:rsidRPr="00082D76">
        <w:rPr>
          <w:rFonts w:ascii="Times New Roman" w:hAnsi="Times New Roman" w:cs="Times New Roman"/>
          <w:sz w:val="24"/>
          <w:szCs w:val="24"/>
        </w:rPr>
        <w:t xml:space="preserve">будущем? Нефтедобыча и окружающая среда. Они находятся в отношениях друг с другом. </w:t>
      </w:r>
      <w:proofErr w:type="gramStart"/>
      <w:r w:rsidRPr="00082D76">
        <w:rPr>
          <w:rFonts w:ascii="Times New Roman" w:hAnsi="Times New Roman" w:cs="Times New Roman"/>
          <w:sz w:val="24"/>
          <w:szCs w:val="24"/>
        </w:rPr>
        <w:t>Наша</w:t>
      </w:r>
      <w:proofErr w:type="gramEnd"/>
      <w:r w:rsidRPr="00082D76">
        <w:rPr>
          <w:rFonts w:ascii="Times New Roman" w:hAnsi="Times New Roman" w:cs="Times New Roman"/>
          <w:sz w:val="24"/>
          <w:szCs w:val="24"/>
        </w:rPr>
        <w:t xml:space="preserve"> цель-выяснить это.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>2. Значение нефтяной промышленности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- Нефтяная промышленность дает основную часть доходов республики.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Пром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>. на них приходится 6,4% работающих, 12,5% продукции производства.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>6. история нефтяной промышленности Татарстана.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- В 1864 году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помещик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Малакиенко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выкопал колодец у поселка </w:t>
      </w:r>
      <w:proofErr w:type="gramStart"/>
      <w:r w:rsidRPr="00082D76">
        <w:rPr>
          <w:rFonts w:ascii="Times New Roman" w:hAnsi="Times New Roman" w:cs="Times New Roman"/>
          <w:sz w:val="24"/>
          <w:szCs w:val="24"/>
        </w:rPr>
        <w:t>Нижняя</w:t>
      </w:r>
      <w:proofErr w:type="gramEnd"/>
      <w:r w:rsidRPr="00082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Кармалка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на глубине 13 сажен (27м). Нефть получают ведром, как воду. Его обрабатывают простым способом и делают керосином. Продает керосин для смазки колес тележки, керосин для ламп накаливания. Далее добываются месторождения нефти в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Шугуровском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Бавлинском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Ромашковском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районах. Нефтяной промысел</w:t>
      </w:r>
      <w:proofErr w:type="gramStart"/>
      <w:r w:rsidRPr="00082D7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82D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2D7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82D76">
        <w:rPr>
          <w:rFonts w:ascii="Times New Roman" w:hAnsi="Times New Roman" w:cs="Times New Roman"/>
          <w:sz w:val="24"/>
          <w:szCs w:val="24"/>
        </w:rPr>
        <w:t xml:space="preserve">атой рождения считается август 1943 года. В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шугерде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бригада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стала первой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пром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>. нефтеносность.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1946-В </w:t>
      </w:r>
      <w:proofErr w:type="gramStart"/>
      <w:r w:rsidRPr="00082D76">
        <w:rPr>
          <w:rFonts w:ascii="Times New Roman" w:hAnsi="Times New Roman" w:cs="Times New Roman"/>
          <w:sz w:val="24"/>
          <w:szCs w:val="24"/>
        </w:rPr>
        <w:t>Бавлах</w:t>
      </w:r>
      <w:proofErr w:type="gramEnd"/>
      <w:r w:rsidRPr="00082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Баклушкин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добрался до девонского месторождения, пробив 40 м фонтана.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1948-открыта </w:t>
      </w:r>
      <w:proofErr w:type="spellStart"/>
      <w:r w:rsidRPr="00082D76">
        <w:rPr>
          <w:rFonts w:ascii="Times New Roman" w:hAnsi="Times New Roman" w:cs="Times New Roman"/>
          <w:sz w:val="24"/>
          <w:szCs w:val="24"/>
        </w:rPr>
        <w:t>Ромашковская</w:t>
      </w:r>
      <w:proofErr w:type="spellEnd"/>
      <w:r w:rsidRPr="00082D76">
        <w:rPr>
          <w:rFonts w:ascii="Times New Roman" w:hAnsi="Times New Roman" w:cs="Times New Roman"/>
          <w:sz w:val="24"/>
          <w:szCs w:val="24"/>
        </w:rPr>
        <w:t xml:space="preserve"> нефть.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>1949-создан трест” Татнефть".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>1958-введены в строй нефтепроводы Альметьевск-Горький, Альметьевск-Пермь.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>1960 - ”Дружба". В эти же годы в окрестностях Елабуги, Бондюга были открыты новые нефтяные месторождения.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В 1970 году начата добыча 100 </w:t>
      </w:r>
      <w:proofErr w:type="gramStart"/>
      <w:r w:rsidRPr="00082D76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082D76">
        <w:rPr>
          <w:rFonts w:ascii="Times New Roman" w:hAnsi="Times New Roman" w:cs="Times New Roman"/>
          <w:sz w:val="24"/>
          <w:szCs w:val="24"/>
        </w:rPr>
        <w:t xml:space="preserve"> тонн нефти, которая продолжалась 7 лет. 1972-1, 1981-2 млрд т.</w:t>
      </w:r>
    </w:p>
    <w:p w:rsidR="00082D76" w:rsidRPr="00082D76" w:rsidRDefault="00082D76" w:rsidP="00082D76">
      <w:pPr>
        <w:rPr>
          <w:rFonts w:ascii="Times New Roman" w:hAnsi="Times New Roman" w:cs="Times New Roman"/>
          <w:sz w:val="24"/>
          <w:szCs w:val="24"/>
        </w:rPr>
      </w:pPr>
      <w:r w:rsidRPr="00082D76">
        <w:rPr>
          <w:rFonts w:ascii="Times New Roman" w:hAnsi="Times New Roman" w:cs="Times New Roman"/>
          <w:sz w:val="24"/>
          <w:szCs w:val="24"/>
        </w:rPr>
        <w:t xml:space="preserve">В республике в настоящее время добывается 24-26 </w:t>
      </w:r>
      <w:proofErr w:type="gramStart"/>
      <w:r w:rsidRPr="00082D76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082D76">
        <w:rPr>
          <w:rFonts w:ascii="Times New Roman" w:hAnsi="Times New Roman" w:cs="Times New Roman"/>
          <w:sz w:val="24"/>
          <w:szCs w:val="24"/>
        </w:rPr>
        <w:t xml:space="preserve"> т нефти в год. Нефти Татарстана хватит на 4 десятилетия. В настоящее время поиски нефти продолжаются.</w:t>
      </w:r>
    </w:p>
    <w:sectPr w:rsidR="00082D76" w:rsidRPr="0008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D76"/>
    <w:rsid w:val="00082D76"/>
    <w:rsid w:val="00BC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2020-04-29T05:32:00Z</dcterms:created>
  <dcterms:modified xsi:type="dcterms:W3CDTF">2020-04-29T05:41:00Z</dcterms:modified>
</cp:coreProperties>
</file>